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11" w:rsidRDefault="00483A11" w:rsidP="00483A11">
      <w:pPr>
        <w:pStyle w:val="Nagwek1"/>
        <w:tabs>
          <w:tab w:val="left" w:pos="708"/>
        </w:tabs>
      </w:pPr>
      <w:r>
        <w:t>Scenariusz lekcji  języka  polskiego dla klasy VIII  z wykorzystaniem tablicy multimedialnej</w:t>
      </w:r>
    </w:p>
    <w:p w:rsidR="00483A11" w:rsidRDefault="00483A11" w:rsidP="00483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3A11" w:rsidRDefault="00483A11" w:rsidP="00483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3A11" w:rsidRDefault="00483A11" w:rsidP="00483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A11" w:rsidRDefault="00483A11" w:rsidP="00483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A11" w:rsidRDefault="00483A11" w:rsidP="00483A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 lekcji : Piekło powstania w „ Pamiętniku z powstania warszawskiego”  Mirona </w:t>
      </w:r>
    </w:p>
    <w:p w:rsidR="00483A11" w:rsidRDefault="00483A11" w:rsidP="00483A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Białoszewskiego.</w:t>
      </w:r>
    </w:p>
    <w:p w:rsidR="00483A11" w:rsidRDefault="00483A11" w:rsidP="0048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A11" w:rsidRDefault="00483A11" w:rsidP="0048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A11" w:rsidRDefault="00483A11" w:rsidP="0048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Zadaniem lekcji jest uwrażliwienie uczniów na  tragizm historii pokazany  we fragmencie</w:t>
      </w:r>
    </w:p>
    <w:p w:rsidR="00483A11" w:rsidRDefault="00483A11" w:rsidP="00483A1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„Pamiętnika z powstania warszawskiego” Mirona Białoszewskiego. Przy analizie lektury należy zwrócić szczególną uwagę na sposób prezentowania poszczególnych „obrazków historii”. Uczeń powinien odpowiedzieć na pytanie : Dlaczego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ten sposób jako jedyny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nadajesię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do opisania powstania.</w:t>
      </w:r>
    </w:p>
    <w:p w:rsidR="00483A11" w:rsidRDefault="00483A11" w:rsidP="00483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A11" w:rsidRDefault="00483A11" w:rsidP="00483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A11" w:rsidRDefault="00483A11" w:rsidP="00483A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lekcji :</w:t>
      </w:r>
    </w:p>
    <w:p w:rsidR="00483A11" w:rsidRDefault="00483A11" w:rsidP="00483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zakończonych zajęciach uczeń powinien :</w:t>
      </w:r>
    </w:p>
    <w:p w:rsidR="00483A11" w:rsidRDefault="00483A11" w:rsidP="00483A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Pamiętać :</w:t>
      </w:r>
    </w:p>
    <w:p w:rsidR="00483A11" w:rsidRDefault="00483A11" w:rsidP="00483A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przyczyny wybuchu powstania warszawskiego;</w:t>
      </w:r>
    </w:p>
    <w:p w:rsidR="00483A11" w:rsidRDefault="00483A11" w:rsidP="00483A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formę wypowiedzi jaką jest pamiętnik;</w:t>
      </w:r>
    </w:p>
    <w:p w:rsidR="00483A11" w:rsidRDefault="00483A11" w:rsidP="00483A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genezę „Pamiętnika z powstania warszawskiego”;</w:t>
      </w:r>
    </w:p>
    <w:p w:rsidR="00483A11" w:rsidRDefault="00483A11" w:rsidP="00483A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podstawową wiedzę historyczną dotyczącą powstania warszawskiego;</w:t>
      </w:r>
    </w:p>
    <w:p w:rsidR="00483A11" w:rsidRDefault="00483A11" w:rsidP="00483A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A11" w:rsidRDefault="00483A11" w:rsidP="00483A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Rozumieć :</w:t>
      </w:r>
    </w:p>
    <w:p w:rsidR="00483A11" w:rsidRDefault="00483A11" w:rsidP="00483A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przyczyny wybuchu powstania warszawskiego;</w:t>
      </w:r>
    </w:p>
    <w:p w:rsidR="00483A11" w:rsidRDefault="00483A11" w:rsidP="00483A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przyczyny opisania powstania w formie pamiętnika;</w:t>
      </w:r>
    </w:p>
    <w:p w:rsidR="00483A11" w:rsidRDefault="00483A11" w:rsidP="00483A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piekło powstania ukazane w utworze Mirona Białoszewskiego;</w:t>
      </w:r>
    </w:p>
    <w:p w:rsidR="00483A11" w:rsidRDefault="00483A11" w:rsidP="00483A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pojęcia : język potoczny, styl potoczny, kolokwializm, neologizm,</w:t>
      </w:r>
    </w:p>
    <w:p w:rsidR="00483A11" w:rsidRDefault="00483A11" w:rsidP="00483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Potrafić:</w:t>
      </w:r>
    </w:p>
    <w:p w:rsidR="00483A11" w:rsidRDefault="00483A11" w:rsidP="00483A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zaprezentować biogram Mirona Białoszewskiego;</w:t>
      </w:r>
    </w:p>
    <w:p w:rsidR="00483A11" w:rsidRDefault="00483A11" w:rsidP="00483A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swobodnie rozmawiać o utworach Białoszewskiego poznanych wcześniej;</w:t>
      </w:r>
    </w:p>
    <w:p w:rsidR="00483A11" w:rsidRDefault="00483A11" w:rsidP="00483A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tworzyć ustne opowiadanie odtwórcze;</w:t>
      </w:r>
    </w:p>
    <w:p w:rsidR="00483A11" w:rsidRDefault="00483A11" w:rsidP="00483A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budować wewnętrzny protest przeciwko wojnie;</w:t>
      </w:r>
    </w:p>
    <w:p w:rsidR="00483A11" w:rsidRDefault="00483A11" w:rsidP="00483A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relacjonować powstanie;</w:t>
      </w:r>
    </w:p>
    <w:p w:rsidR="00483A11" w:rsidRDefault="00483A11" w:rsidP="00483A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analizować język dzieła literackiego,</w:t>
      </w:r>
    </w:p>
    <w:p w:rsidR="00483A11" w:rsidRDefault="00483A11" w:rsidP="00483A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formułować precyzyjne wnioski,</w:t>
      </w:r>
    </w:p>
    <w:p w:rsidR="00483A11" w:rsidRDefault="00483A11" w:rsidP="00483A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83A11" w:rsidRDefault="00483A11" w:rsidP="00483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A11" w:rsidRDefault="00483A11" w:rsidP="00483A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Środki dydaktyczne :</w:t>
      </w:r>
    </w:p>
    <w:p w:rsidR="00483A11" w:rsidRDefault="00483A11" w:rsidP="00483A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Słownik terminów literackich pod red. S. </w:t>
      </w:r>
      <w:proofErr w:type="spellStart"/>
      <w:r>
        <w:rPr>
          <w:rFonts w:ascii="Times New Roman" w:hAnsi="Times New Roman" w:cs="Times New Roman"/>
          <w:sz w:val="24"/>
          <w:szCs w:val="24"/>
        </w:rPr>
        <w:t>Sierotowińskiego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>, lektura „Pamiętnik z powstania warszawskiego” Mirona Białoszewskiego, podręcznik historii dla klasy VIII SP, tablica multimedialna</w:t>
      </w:r>
    </w:p>
    <w:p w:rsidR="00483A11" w:rsidRDefault="00483A11" w:rsidP="00483A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83A11" w:rsidRDefault="00483A11" w:rsidP="00483A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Metody pracy :</w:t>
      </w:r>
    </w:p>
    <w:p w:rsidR="00483A11" w:rsidRDefault="00483A11" w:rsidP="00483A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rozmowa nauczająca, elementy dyskusji, praca z tekstem, </w:t>
      </w:r>
    </w:p>
    <w:p w:rsidR="00483A11" w:rsidRDefault="00483A11" w:rsidP="00483A1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83A11" w:rsidRDefault="00483A11" w:rsidP="00483A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Tok lekcji :</w:t>
      </w:r>
    </w:p>
    <w:p w:rsidR="00483A11" w:rsidRDefault="00483A11" w:rsidP="00483A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3A11" w:rsidRDefault="00483A11" w:rsidP="00483A1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faza przygotowawcza </w:t>
      </w:r>
    </w:p>
    <w:p w:rsidR="00483A11" w:rsidRDefault="00483A11" w:rsidP="00483A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powitanie uczniów;</w:t>
      </w:r>
    </w:p>
    <w:p w:rsidR="00483A11" w:rsidRDefault="00483A11" w:rsidP="00483A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sprawdzenie listy obecności; </w:t>
      </w:r>
    </w:p>
    <w:p w:rsidR="00483A11" w:rsidRDefault="00483A11" w:rsidP="00483A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pracy domowej;</w:t>
      </w:r>
    </w:p>
    <w:p w:rsidR="00483A11" w:rsidRDefault="00483A11" w:rsidP="00483A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nawiązanie do tematu lekcji.</w:t>
      </w:r>
    </w:p>
    <w:p w:rsidR="00483A11" w:rsidRDefault="00483A11" w:rsidP="00483A1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83A11" w:rsidRDefault="00483A11" w:rsidP="00483A1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faza zasadnicza</w:t>
      </w:r>
    </w:p>
    <w:p w:rsidR="00483A11" w:rsidRDefault="00483A11" w:rsidP="00483A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multimedialna wykonana przez jednego z uczniów dotycząca podstawowej wiedzy historycznej o powstaniu warszawskim.</w:t>
      </w:r>
    </w:p>
    <w:p w:rsidR="00483A11" w:rsidRDefault="00483A11" w:rsidP="00483A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fragment filmu „ Kanał”  A. Wajdy prezentujący jeden z epizodów powstania warszawskiego;</w:t>
      </w:r>
    </w:p>
    <w:p w:rsidR="00483A11" w:rsidRDefault="00483A11" w:rsidP="00483A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topografia Warszawy – mapa interaktywna;</w:t>
      </w:r>
    </w:p>
    <w:p w:rsidR="00483A11" w:rsidRDefault="00483A11" w:rsidP="00483A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zapisywanie notatek z prezentacji kolegi;</w:t>
      </w:r>
    </w:p>
    <w:p w:rsidR="00483A11" w:rsidRDefault="00483A11" w:rsidP="00483A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życiorysu i twórczości Mirona Białoszewskiego przez jednego z uczniów ujęte w formę prezentacji;</w:t>
      </w:r>
    </w:p>
    <w:p w:rsidR="00483A11" w:rsidRDefault="00483A11" w:rsidP="00483A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rozmowa o poznanych wcześniej utworach Mirona Białoszewskiego np.: „ </w:t>
      </w:r>
      <w:proofErr w:type="spellStart"/>
      <w:r>
        <w:rPr>
          <w:rFonts w:ascii="Times New Roman" w:hAnsi="Times New Roman" w:cs="Times New Roman"/>
          <w:sz w:val="24"/>
          <w:szCs w:val="24"/>
        </w:rPr>
        <w:t>Naumuzowanie</w:t>
      </w:r>
      <w:proofErr w:type="spellEnd"/>
      <w:r>
        <w:rPr>
          <w:rFonts w:ascii="Times New Roman" w:hAnsi="Times New Roman" w:cs="Times New Roman"/>
          <w:sz w:val="24"/>
          <w:szCs w:val="24"/>
        </w:rPr>
        <w:t>”, „Ja stróż latarnik nadaję z mrówkowca”;</w:t>
      </w:r>
    </w:p>
    <w:p w:rsidR="00483A11" w:rsidRDefault="00483A11" w:rsidP="00483A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formy jaką jest pamiętnik :</w:t>
      </w:r>
    </w:p>
    <w:p w:rsidR="00483A11" w:rsidRDefault="00483A11" w:rsidP="00483A1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3A11" w:rsidRDefault="00483A11" w:rsidP="00483A11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narracja pierwszoosobowa;</w:t>
      </w:r>
    </w:p>
    <w:p w:rsidR="00483A11" w:rsidRDefault="00483A11" w:rsidP="00483A11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świata z punktu widzenia autora – uczestnika wydarzeń;</w:t>
      </w:r>
    </w:p>
    <w:p w:rsidR="00483A11" w:rsidRDefault="00483A11" w:rsidP="00483A11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opowiadanie o zdarzeniach z pewnego dystansu czasowego;</w:t>
      </w:r>
    </w:p>
    <w:p w:rsidR="00483A11" w:rsidRDefault="00483A11" w:rsidP="00483A11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relacja o zdarzeniach, których autor był (przed jakimś czasem) uczestnikiem lub świadkiem;</w:t>
      </w:r>
    </w:p>
    <w:p w:rsidR="00483A11" w:rsidRDefault="00483A11" w:rsidP="00483A11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zajmowania przez autora stanowiska wobec zdarzeń w momencie pisania, po upływie dłuższego czasu od momentu, w którym miały miejsce;</w:t>
      </w:r>
    </w:p>
    <w:p w:rsidR="00483A11" w:rsidRDefault="00483A11" w:rsidP="00483A11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wyrażanie przekonań i przyjmowanie wobec wydarzeń postawy będącej wynikiem głębszych przekonań;</w:t>
      </w:r>
    </w:p>
    <w:p w:rsidR="00483A11" w:rsidRDefault="00483A11" w:rsidP="00483A11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na przemyślenia i zdobycie wiedzy, umożliwiającej zajęcia bardziej wyważonego stanowiska.</w:t>
      </w:r>
    </w:p>
    <w:p w:rsidR="00483A11" w:rsidRDefault="00483A11" w:rsidP="00483A1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3A11" w:rsidRDefault="00483A11" w:rsidP="00483A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wyszukiwanie w utworze elementów charakterystycznych dla gatunku jakim jest   </w:t>
      </w:r>
    </w:p>
    <w:p w:rsidR="00483A11" w:rsidRDefault="00483A11" w:rsidP="00483A1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pamiętnik;</w:t>
      </w:r>
    </w:p>
    <w:p w:rsidR="00483A11" w:rsidRDefault="00483A11" w:rsidP="00483A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o genezie utworu;</w:t>
      </w:r>
    </w:p>
    <w:p w:rsidR="00483A11" w:rsidRDefault="00483A11" w:rsidP="00483A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zapisanie wypowiedzi  Białoszewskiego dotyczącej przyczyn ujęcia relacji o powstaniu w formie pamiętnika :</w:t>
      </w:r>
    </w:p>
    <w:p w:rsidR="00483A11" w:rsidRDefault="00483A11" w:rsidP="00483A1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>
        <w:rPr>
          <w:rFonts w:ascii="Times New Roman" w:hAnsi="Times New Roman" w:cs="Times New Roman"/>
          <w:i/>
          <w:iCs/>
          <w:sz w:val="24"/>
          <w:szCs w:val="24"/>
        </w:rPr>
        <w:t>Przez dwadzieścia lat nie mogłem o tym pisać. Chociaż tak chciałem. I gadałem. O powstaniu. Tylu ludziom. Różnym. Po ileś razy. I ciągle myślałem, że mam to powstanie opisać, ale jakoś przecież opisać. A nie wiedziałem przecież, że właśnie te gadania przez dwadzieścia lat – bo gadałem o tym przez dwadzieścia lat – bo to jest największe przeżycie mojego życia, takie zamknięte – że właśnie te gadania, ten sposób nadaje się jako jedyny do opisania powstania.”</w:t>
      </w:r>
    </w:p>
    <w:p w:rsidR="00483A11" w:rsidRDefault="00483A11" w:rsidP="00483A1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(„Pamiętnik...”. PIW, Warszawa 1998, s. 46)</w:t>
      </w:r>
    </w:p>
    <w:p w:rsidR="00483A11" w:rsidRDefault="00483A11" w:rsidP="00483A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próba relacjonowania powstania  :</w:t>
      </w:r>
    </w:p>
    <w:p w:rsidR="00483A11" w:rsidRDefault="00483A11" w:rsidP="00483A1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zagadnień i ich krótkie rozwinięcie w formie równoważników zdań :</w:t>
      </w:r>
    </w:p>
    <w:p w:rsidR="00483A11" w:rsidRDefault="00483A11" w:rsidP="00483A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 Miejsce przebywania ludności cywilnej;</w:t>
      </w:r>
    </w:p>
    <w:p w:rsidR="00483A11" w:rsidRDefault="00483A11" w:rsidP="00483A11">
      <w:pPr>
        <w:pStyle w:val="Tekstpodstawowy2"/>
        <w:rPr>
          <w:b w:val="0"/>
        </w:rPr>
      </w:pPr>
      <w:r>
        <w:rPr>
          <w:b w:val="0"/>
        </w:rPr>
        <w:t xml:space="preserve">           Najpierw na czas bombardowań zbieganie do piwnicy. Później cały czas w piwnicach,  </w:t>
      </w:r>
    </w:p>
    <w:p w:rsidR="00483A11" w:rsidRDefault="00483A11" w:rsidP="00483A11">
      <w:pPr>
        <w:pStyle w:val="Tekstpodstawowy2"/>
        <w:rPr>
          <w:b w:val="0"/>
        </w:rPr>
      </w:pPr>
      <w:r>
        <w:rPr>
          <w:b w:val="0"/>
        </w:rPr>
        <w:lastRenderedPageBreak/>
        <w:t xml:space="preserve">           schronach i wreszcie w kanałach. Piwnice przekłuwane. Nieustanne przemieszczanie </w:t>
      </w:r>
    </w:p>
    <w:p w:rsidR="00483A11" w:rsidRDefault="00483A11" w:rsidP="00483A11">
      <w:pPr>
        <w:pStyle w:val="Tekstpodstawowy2"/>
        <w:rPr>
          <w:b w:val="0"/>
        </w:rPr>
      </w:pPr>
      <w:r>
        <w:rPr>
          <w:b w:val="0"/>
        </w:rPr>
        <w:t xml:space="preserve">           ludności – chyłkiem, obsypanej gruzem i z tobołami. Tłok, ścisk. Cuchnące beczki z</w:t>
      </w:r>
    </w:p>
    <w:p w:rsidR="00483A11" w:rsidRDefault="00483A11" w:rsidP="00483A11">
      <w:pPr>
        <w:pStyle w:val="Tekstpodstawowy2"/>
        <w:rPr>
          <w:b w:val="0"/>
        </w:rPr>
      </w:pPr>
      <w:r>
        <w:rPr>
          <w:b w:val="0"/>
        </w:rPr>
        <w:t xml:space="preserve">           wodą i </w:t>
      </w:r>
      <w:proofErr w:type="spellStart"/>
      <w:r>
        <w:rPr>
          <w:b w:val="0"/>
        </w:rPr>
        <w:t>ekstrementami</w:t>
      </w:r>
      <w:proofErr w:type="spellEnd"/>
      <w:r>
        <w:rPr>
          <w:b w:val="0"/>
        </w:rPr>
        <w:t xml:space="preserve">. Często w towarzystwie trupów. Rozdzielanie się rodzin, </w:t>
      </w:r>
    </w:p>
    <w:p w:rsidR="00483A11" w:rsidRDefault="00483A11" w:rsidP="00483A11">
      <w:pPr>
        <w:pStyle w:val="Tekstpodstawowy2"/>
        <w:rPr>
          <w:b w:val="0"/>
        </w:rPr>
      </w:pPr>
      <w:r>
        <w:rPr>
          <w:b w:val="0"/>
        </w:rPr>
        <w:t xml:space="preserve">           poszukiwania. Szukanie piwnic o mocniejszych stropach. Ciemność lub światło </w:t>
      </w:r>
    </w:p>
    <w:p w:rsidR="00483A11" w:rsidRDefault="00483A11" w:rsidP="00483A11">
      <w:pPr>
        <w:pStyle w:val="Tekstpodstawowy2"/>
        <w:rPr>
          <w:b w:val="0"/>
        </w:rPr>
      </w:pPr>
      <w:r>
        <w:rPr>
          <w:b w:val="0"/>
        </w:rPr>
        <w:t xml:space="preserve">           karbidówek lub świec. Zrywanie się w czasie bombardowań i stawanie obok filarów. </w:t>
      </w:r>
    </w:p>
    <w:p w:rsidR="00483A11" w:rsidRDefault="00483A11" w:rsidP="00483A11">
      <w:pPr>
        <w:pStyle w:val="Tekstpodstawowy2"/>
        <w:rPr>
          <w:b w:val="0"/>
        </w:rPr>
      </w:pPr>
      <w:r>
        <w:rPr>
          <w:b w:val="0"/>
        </w:rPr>
        <w:t xml:space="preserve">           Upał lub zimne przeciągi.</w:t>
      </w:r>
    </w:p>
    <w:p w:rsidR="00483A11" w:rsidRDefault="00483A11" w:rsidP="00483A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 Zaspokajanie głodu.</w:t>
      </w:r>
    </w:p>
    <w:p w:rsidR="00483A11" w:rsidRDefault="00483A11" w:rsidP="0048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początku – ściąganie plonów z działek i ogródków – dynie, pomidory, ogórki, </w:t>
      </w:r>
    </w:p>
    <w:p w:rsidR="00483A11" w:rsidRDefault="00483A11" w:rsidP="0048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ziemniaki. Także : chleb z cukrem. Potem placki pieczone na płytkach żelaznych,</w:t>
      </w:r>
    </w:p>
    <w:p w:rsidR="00483A11" w:rsidRDefault="00483A11" w:rsidP="0048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zacierki z mąki na wodzie. Robienie kawy z kaszy mielonej w młynkach. Suchary. </w:t>
      </w:r>
    </w:p>
    <w:p w:rsidR="00483A11" w:rsidRDefault="00483A11" w:rsidP="0048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Jedzenie raz dziennie. Doskwierający głód. Brak płynów – przy straszliwym upale,</w:t>
      </w:r>
    </w:p>
    <w:p w:rsidR="00483A11" w:rsidRDefault="00483A11" w:rsidP="00483A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Podniesionym jeszcze przez żar pożarów. Niebezpieczne wyprawy do studni po wodę.</w:t>
      </w:r>
    </w:p>
    <w:p w:rsidR="00483A11" w:rsidRDefault="00483A11" w:rsidP="00483A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 Bombardowania.</w:t>
      </w:r>
    </w:p>
    <w:p w:rsidR="00483A11" w:rsidRDefault="00483A11" w:rsidP="0048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Ogień z pociągu pancernego, z czołgów, z karabinów, z samolotów. Pociski zapalające</w:t>
      </w:r>
    </w:p>
    <w:p w:rsidR="00483A11" w:rsidRDefault="00483A11" w:rsidP="0048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i przebijające stropy. Najgorsze tzw. „ krowy”, „szafy” i „berty”, także bombki syczące</w:t>
      </w:r>
    </w:p>
    <w:p w:rsidR="00483A11" w:rsidRDefault="00483A11" w:rsidP="0048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i zapalające. Nieustanne odliczanie do wybuchu. Radość z każdego niewypału. </w:t>
      </w:r>
    </w:p>
    <w:p w:rsidR="00483A11" w:rsidRDefault="00483A11" w:rsidP="0048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Obserwowanie murów budynków.</w:t>
      </w:r>
    </w:p>
    <w:p w:rsidR="00483A11" w:rsidRDefault="00483A11" w:rsidP="00483A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* Udział ludności cywilnej w aktach powstańczych.</w:t>
      </w:r>
    </w:p>
    <w:p w:rsidR="00483A11" w:rsidRDefault="00483A11" w:rsidP="0048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Budowanie barykad – najpierw tych „śmiesznych” miażdżonych natychmiast przez </w:t>
      </w:r>
    </w:p>
    <w:p w:rsidR="00483A11" w:rsidRDefault="00483A11" w:rsidP="0048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czołgi niemieckie; potem z płyt chodnikowych, gruzu i cegieł – metodą „potokową”. </w:t>
      </w:r>
    </w:p>
    <w:p w:rsidR="00483A11" w:rsidRDefault="00483A11" w:rsidP="0048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Gaszenie pożarów. Wywieszanie flag narodowych. Wynoszenie zabitych.</w:t>
      </w:r>
    </w:p>
    <w:p w:rsidR="00483A11" w:rsidRDefault="00483A11" w:rsidP="0048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* Nastroje.</w:t>
      </w:r>
    </w:p>
    <w:p w:rsidR="00483A11" w:rsidRDefault="00483A11" w:rsidP="0048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Nastrój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 odtworzone najbardziej sugestywnie. Groza. Przerażenie. Na głowach  </w:t>
      </w:r>
    </w:p>
    <w:p w:rsidR="00483A11" w:rsidRDefault="00483A11" w:rsidP="0048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maksymalnie zmęczonych ludzi sypiący się ciągle gruz; jęki rannych; trupy. We </w:t>
      </w:r>
    </w:p>
    <w:p w:rsidR="00483A11" w:rsidRDefault="00483A11" w:rsidP="0048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wszystkich piwnicach i schronach cały czas słowa modlitw i pieśni. Rosnące </w:t>
      </w:r>
    </w:p>
    <w:p w:rsidR="00483A11" w:rsidRDefault="00483A11" w:rsidP="0048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przygnębienie wynikające z przeczucia nieustannej klęski. Rzadkie kłótnie i akty </w:t>
      </w:r>
    </w:p>
    <w:p w:rsidR="00483A11" w:rsidRDefault="00483A11" w:rsidP="0048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agresji. Wzrastająca solidarność i życzliwość. Twórczość literacka, gra w karty, </w:t>
      </w:r>
    </w:p>
    <w:p w:rsidR="00483A11" w:rsidRDefault="00483A11" w:rsidP="00483A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rozrywkowe konkursy.</w:t>
      </w:r>
    </w:p>
    <w:p w:rsidR="00483A11" w:rsidRDefault="00483A11" w:rsidP="0048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* Postawa narratora.</w:t>
      </w:r>
    </w:p>
    <w:p w:rsidR="00483A11" w:rsidRDefault="00483A11" w:rsidP="0048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Relacja w pierwszej osobie o zdarzeniach, będących przedmiotem obserwacji autora.</w:t>
      </w:r>
    </w:p>
    <w:p w:rsidR="00483A11" w:rsidRDefault="00483A11" w:rsidP="0048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Manifestowanie swej naiwności, bycie jednym z cywilów, z piwnic. Pomoc w </w:t>
      </w:r>
    </w:p>
    <w:p w:rsidR="00483A11" w:rsidRDefault="00483A11" w:rsidP="0048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zdobywaniu wody i pożywienia. Uczestnictwo w robotach publicznych. Robienie </w:t>
      </w:r>
    </w:p>
    <w:p w:rsidR="00483A11" w:rsidRDefault="00483A11" w:rsidP="0048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notatek i zakopywanie ich w piwnicach.</w:t>
      </w:r>
    </w:p>
    <w:p w:rsidR="00483A11" w:rsidRDefault="00483A11" w:rsidP="00483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A11" w:rsidRDefault="00483A11" w:rsidP="00483A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opisywanie języka użytego do przekazania obrazu powstania.</w:t>
      </w:r>
    </w:p>
    <w:p w:rsidR="00483A11" w:rsidRDefault="00483A11" w:rsidP="00483A1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Wyszukiwanie w tekście cech języka i wypisywanie odpowiednich przykładów.</w:t>
      </w:r>
    </w:p>
    <w:p w:rsidR="00483A11" w:rsidRDefault="00483A11" w:rsidP="00483A1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(Samodzielna praca uczniów - podział na grupy)</w:t>
      </w:r>
    </w:p>
    <w:p w:rsidR="00483A11" w:rsidRDefault="00483A11" w:rsidP="00483A1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83A11" w:rsidRDefault="00483A11" w:rsidP="00483A1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Wypowiedzenia krótkie, nierozwinięte, eliptyczne tzn. pomijające wyrazy    niezbędne w procesie komunikacji językowej :</w:t>
      </w:r>
    </w:p>
    <w:p w:rsidR="00483A11" w:rsidRDefault="00483A11" w:rsidP="00483A11">
      <w:pPr>
        <w:spacing w:after="0" w:line="240" w:lineRule="auto"/>
        <w:ind w:left="145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Ciskają. Znów przelatują. Znów ciskają.</w:t>
      </w:r>
    </w:p>
    <w:p w:rsidR="00483A11" w:rsidRDefault="00483A11" w:rsidP="00483A1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Przewaga równoważników nad zdaniami :</w:t>
      </w:r>
    </w:p>
    <w:p w:rsidR="00483A11" w:rsidRDefault="00483A11" w:rsidP="00483A11">
      <w:pPr>
        <w:spacing w:after="0" w:line="240" w:lineRule="auto"/>
        <w:ind w:left="145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Tyle tego słońca. Upału. I tyle tych bomb. I stań pod framugą. I liczeń.</w:t>
      </w:r>
    </w:p>
    <w:p w:rsidR="00483A11" w:rsidRDefault="00483A11" w:rsidP="00483A1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Okrzyki :</w:t>
      </w:r>
    </w:p>
    <w:p w:rsidR="00483A11" w:rsidRDefault="00483A11" w:rsidP="00483A11">
      <w:pPr>
        <w:spacing w:after="0" w:line="240" w:lineRule="auto"/>
        <w:ind w:left="145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Ooo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Hurraaa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! Ach!</w:t>
      </w:r>
    </w:p>
    <w:p w:rsidR="00483A11" w:rsidRDefault="00483A11" w:rsidP="00483A1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Zespoły głosek dźwiękonaśladowczych :</w:t>
      </w:r>
    </w:p>
    <w:p w:rsidR="00483A11" w:rsidRDefault="00483A11" w:rsidP="00483A11">
      <w:pPr>
        <w:spacing w:after="0" w:line="240" w:lineRule="auto"/>
        <w:ind w:left="145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wiijjj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...,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trzszach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...,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trzszach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...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tszach</w:t>
      </w:r>
      <w:proofErr w:type="spellEnd"/>
    </w:p>
    <w:p w:rsidR="00483A11" w:rsidRDefault="00483A11" w:rsidP="00483A11">
      <w:pPr>
        <w:spacing w:after="0" w:line="240" w:lineRule="auto"/>
        <w:ind w:left="145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wjuuuuuu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u</w:t>
      </w:r>
    </w:p>
    <w:p w:rsidR="00483A11" w:rsidRDefault="00483A11" w:rsidP="00483A11">
      <w:pPr>
        <w:spacing w:after="0" w:line="240" w:lineRule="auto"/>
        <w:ind w:left="145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Ćśśśśś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</w:p>
    <w:p w:rsidR="00483A11" w:rsidRDefault="00483A11" w:rsidP="00483A11">
      <w:pPr>
        <w:numPr>
          <w:ilvl w:val="1"/>
          <w:numId w:val="2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Wołacze :</w:t>
      </w:r>
    </w:p>
    <w:p w:rsidR="00483A11" w:rsidRDefault="00483A11" w:rsidP="00483A11">
      <w:pPr>
        <w:tabs>
          <w:tab w:val="left" w:pos="1230"/>
        </w:tabs>
        <w:spacing w:after="0" w:line="240" w:lineRule="auto"/>
        <w:ind w:left="145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Miron, Mirek, Miron!</w:t>
      </w:r>
    </w:p>
    <w:p w:rsidR="00483A11" w:rsidRDefault="00483A11" w:rsidP="00483A11">
      <w:pPr>
        <w:tabs>
          <w:tab w:val="left" w:pos="1230"/>
        </w:tabs>
        <w:spacing w:after="0" w:line="240" w:lineRule="auto"/>
        <w:ind w:left="14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 Jezu! Kuba!</w:t>
      </w:r>
    </w:p>
    <w:p w:rsidR="00483A11" w:rsidRDefault="00483A11" w:rsidP="00483A11">
      <w:pPr>
        <w:numPr>
          <w:ilvl w:val="1"/>
          <w:numId w:val="2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Wypowiedzenia niestaranne, urwane, np. :</w:t>
      </w:r>
    </w:p>
    <w:p w:rsidR="00483A11" w:rsidRDefault="00483A11" w:rsidP="00483A11">
      <w:pPr>
        <w:tabs>
          <w:tab w:val="left" w:pos="1230"/>
        </w:tabs>
        <w:spacing w:after="0" w:line="240" w:lineRule="auto"/>
        <w:ind w:left="145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>No, jak państwo... no sprawdźcie, tłok... i ściany zarysowane... tyle bomb...</w:t>
      </w:r>
    </w:p>
    <w:p w:rsidR="00483A11" w:rsidRDefault="00483A11" w:rsidP="00483A11">
      <w:pPr>
        <w:tabs>
          <w:tab w:val="left" w:pos="1230"/>
        </w:tabs>
        <w:spacing w:after="0" w:line="240" w:lineRule="auto"/>
        <w:ind w:left="145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już trafiło..., w kościół – widzicie.</w:t>
      </w:r>
    </w:p>
    <w:p w:rsidR="00483A11" w:rsidRDefault="00483A11" w:rsidP="00483A11">
      <w:pPr>
        <w:tabs>
          <w:tab w:val="left" w:pos="1230"/>
        </w:tabs>
        <w:spacing w:after="0" w:line="240" w:lineRule="auto"/>
        <w:ind w:left="14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To nie aż takie ważne. Niby. Ale dla mnie... I pałacu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Radziwiłowskiego.Ważne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83A11" w:rsidRDefault="00483A11" w:rsidP="00483A1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Powtórzenia :</w:t>
      </w:r>
    </w:p>
    <w:p w:rsidR="00483A11" w:rsidRDefault="00483A11" w:rsidP="00483A11">
      <w:pPr>
        <w:spacing w:after="0" w:line="240" w:lineRule="auto"/>
        <w:ind w:left="145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Lecimy. Boso. Ogrodową. Przeciskamy się. Do Solnej. Pali się po drodze. Huczy. Lecą belki. Szum. Spadają w ogień. Z dudnieniem. Lecimy Solną. Do Elektoralnej. Barykada. Przeciskamy się. I dalej. Elektoralną.</w:t>
      </w:r>
    </w:p>
    <w:p w:rsidR="00483A11" w:rsidRDefault="00483A11" w:rsidP="00483A1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Neologizmy :</w:t>
      </w:r>
    </w:p>
    <w:p w:rsidR="00483A11" w:rsidRDefault="00483A11" w:rsidP="00483A11">
      <w:pPr>
        <w:spacing w:after="0" w:line="240" w:lineRule="auto"/>
        <w:ind w:left="145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podwóruchno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halowość,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pozłacańce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coraz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połupańszy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nitakości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nisiakości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ławko – prycza,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fabrykokościół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zasakramentkowy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zaułek.</w:t>
      </w:r>
    </w:p>
    <w:p w:rsidR="00483A11" w:rsidRDefault="00483A11" w:rsidP="00483A1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Wojenna terminologia potoczna :</w:t>
      </w:r>
    </w:p>
    <w:p w:rsidR="00483A11" w:rsidRDefault="00483A11" w:rsidP="00483A11">
      <w:pPr>
        <w:spacing w:after="0" w:line="240" w:lineRule="auto"/>
        <w:ind w:left="14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gołębiarze</w:t>
      </w:r>
      <w:r>
        <w:rPr>
          <w:rFonts w:ascii="Times New Roman" w:hAnsi="Times New Roman" w:cs="Times New Roman"/>
          <w:sz w:val="24"/>
          <w:szCs w:val="24"/>
        </w:rPr>
        <w:t xml:space="preserve"> – powstańcy strzelający z dachów</w:t>
      </w:r>
    </w:p>
    <w:p w:rsidR="00483A11" w:rsidRDefault="00483A11" w:rsidP="00483A11">
      <w:pPr>
        <w:spacing w:after="0" w:line="240" w:lineRule="auto"/>
        <w:ind w:left="14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krowy, berty, szafy</w:t>
      </w:r>
      <w:r>
        <w:rPr>
          <w:rFonts w:ascii="Times New Roman" w:hAnsi="Times New Roman" w:cs="Times New Roman"/>
          <w:sz w:val="24"/>
          <w:szCs w:val="24"/>
        </w:rPr>
        <w:t xml:space="preserve"> – nazwy bomb i pocisków</w:t>
      </w:r>
    </w:p>
    <w:p w:rsidR="00483A11" w:rsidRDefault="00483A11" w:rsidP="00483A11">
      <w:pPr>
        <w:spacing w:after="0" w:line="240" w:lineRule="auto"/>
        <w:ind w:left="14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i/>
          <w:iCs/>
          <w:sz w:val="24"/>
          <w:szCs w:val="24"/>
        </w:rPr>
        <w:t>kakało”</w:t>
      </w:r>
      <w:r>
        <w:rPr>
          <w:rFonts w:ascii="Times New Roman" w:hAnsi="Times New Roman" w:cs="Times New Roman"/>
          <w:sz w:val="24"/>
          <w:szCs w:val="24"/>
        </w:rPr>
        <w:t xml:space="preserve"> – sproszkowana cegła po wybuchu</w:t>
      </w:r>
    </w:p>
    <w:p w:rsidR="00483A11" w:rsidRDefault="00483A11" w:rsidP="00483A11">
      <w:pPr>
        <w:spacing w:after="0" w:line="240" w:lineRule="auto"/>
        <w:ind w:left="14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wacha </w:t>
      </w:r>
      <w:r>
        <w:rPr>
          <w:rFonts w:ascii="Times New Roman" w:hAnsi="Times New Roman" w:cs="Times New Roman"/>
          <w:sz w:val="24"/>
          <w:szCs w:val="24"/>
        </w:rPr>
        <w:t>– posterunek Niemców</w:t>
      </w:r>
    </w:p>
    <w:p w:rsidR="00483A11" w:rsidRDefault="00483A11" w:rsidP="00483A1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3A11" w:rsidRDefault="00483A11" w:rsidP="00483A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szukanie odpowiedzi na pytanie : </w:t>
      </w:r>
    </w:p>
    <w:p w:rsidR="00483A11" w:rsidRDefault="00483A11" w:rsidP="00483A1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Która z analizowanych cech języka potocznego jest najważniejsza?</w:t>
      </w:r>
    </w:p>
    <w:p w:rsidR="00483A11" w:rsidRDefault="00483A11" w:rsidP="00483A1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Możliwe różne odpowiedzi np.:</w:t>
      </w:r>
    </w:p>
    <w:p w:rsidR="00483A11" w:rsidRDefault="00483A11" w:rsidP="00483A1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Najważniejszą cechą języka „Pamiętnika...” są bardzo krótkie, eliptyczne wypowiedzenia. Tylko w takich krótkich jakby sygnałach można wyrazić natłok zdarzeń i emocji. Można mówić o stylu „ Pamiętnika”, ponieważ ilość środków wybranych z potocznej odmiany języka jest demonstracyjnie duża i celowa.</w:t>
      </w:r>
    </w:p>
    <w:p w:rsidR="00483A11" w:rsidRDefault="00483A11" w:rsidP="00483A1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3A11" w:rsidRDefault="00483A11" w:rsidP="00483A1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faza końcowa</w:t>
      </w:r>
    </w:p>
    <w:p w:rsidR="00483A11" w:rsidRDefault="00483A11" w:rsidP="00483A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formułowanie wniosków;</w:t>
      </w:r>
    </w:p>
    <w:p w:rsidR="00483A11" w:rsidRDefault="00483A11" w:rsidP="00483A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aktywności uczniów;</w:t>
      </w:r>
    </w:p>
    <w:p w:rsidR="00483A11" w:rsidRDefault="00483A11" w:rsidP="00483A1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pracy domowej :</w:t>
      </w:r>
    </w:p>
    <w:p w:rsidR="00483A11" w:rsidRDefault="00483A11" w:rsidP="00483A1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Dlaczego </w:t>
      </w:r>
      <w:r>
        <w:rPr>
          <w:rFonts w:ascii="Times New Roman" w:hAnsi="Times New Roman" w:cs="Times New Roman"/>
          <w:iCs/>
          <w:sz w:val="24"/>
          <w:szCs w:val="24"/>
        </w:rPr>
        <w:t>ten sposób nadaje się jako jedyny do opisania powstania? – rozwiń myśl w formie rozprawki.</w:t>
      </w:r>
    </w:p>
    <w:p w:rsidR="00483A11" w:rsidRDefault="00483A11" w:rsidP="00483A11"/>
    <w:p w:rsidR="00E8782D" w:rsidRPr="00C43417" w:rsidRDefault="00C43417" w:rsidP="00C43417">
      <w:pPr>
        <w:tabs>
          <w:tab w:val="left" w:pos="7033"/>
        </w:tabs>
        <w:rPr>
          <w:rFonts w:ascii="Times New Roman" w:hAnsi="Times New Roman" w:cs="Times New Roman"/>
          <w:sz w:val="24"/>
          <w:szCs w:val="24"/>
        </w:rPr>
      </w:pPr>
      <w:r w:rsidRPr="00C43417">
        <w:rPr>
          <w:rFonts w:ascii="Times New Roman" w:hAnsi="Times New Roman" w:cs="Times New Roman"/>
          <w:sz w:val="24"/>
          <w:szCs w:val="24"/>
        </w:rPr>
        <w:t xml:space="preserve">Opracowała Ewa </w:t>
      </w:r>
      <w:proofErr w:type="spellStart"/>
      <w:r w:rsidRPr="00C43417">
        <w:rPr>
          <w:rFonts w:ascii="Times New Roman" w:hAnsi="Times New Roman" w:cs="Times New Roman"/>
          <w:sz w:val="24"/>
          <w:szCs w:val="24"/>
        </w:rPr>
        <w:t>Kuban</w:t>
      </w:r>
      <w:proofErr w:type="spellEnd"/>
    </w:p>
    <w:sectPr w:rsidR="00E8782D" w:rsidRPr="00C43417" w:rsidSect="00D91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E261F"/>
    <w:multiLevelType w:val="hybridMultilevel"/>
    <w:tmpl w:val="8494A0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B7ABFFE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3E1CE6"/>
    <w:multiLevelType w:val="hybridMultilevel"/>
    <w:tmpl w:val="57A0E81C"/>
    <w:lvl w:ilvl="0" w:tplc="FF0AAC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C64EB0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</w:rPr>
    </w:lvl>
    <w:lvl w:ilvl="2" w:tplc="218C4F54">
      <w:start w:val="2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483A11"/>
    <w:rsid w:val="00483A11"/>
    <w:rsid w:val="00C43417"/>
    <w:rsid w:val="00D9156E"/>
    <w:rsid w:val="00E8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56E"/>
  </w:style>
  <w:style w:type="paragraph" w:styleId="Nagwek1">
    <w:name w:val="heading 1"/>
    <w:basedOn w:val="Normalny"/>
    <w:next w:val="Normalny"/>
    <w:link w:val="Nagwek1Znak"/>
    <w:qFormat/>
    <w:rsid w:val="00483A11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3A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483A1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83A1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1215</Words>
  <Characters>7296</Characters>
  <Application>Microsoft Office Word</Application>
  <DocSecurity>0</DocSecurity>
  <Lines>60</Lines>
  <Paragraphs>16</Paragraphs>
  <ScaleCrop>false</ScaleCrop>
  <Company/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5</cp:revision>
  <dcterms:created xsi:type="dcterms:W3CDTF">2019-06-18T04:09:00Z</dcterms:created>
  <dcterms:modified xsi:type="dcterms:W3CDTF">2019-06-18T04:11:00Z</dcterms:modified>
</cp:coreProperties>
</file>